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A6DB" w14:textId="77777777" w:rsidR="00BC38B5" w:rsidRPr="004017F1" w:rsidRDefault="00BC38B5" w:rsidP="00BC38B5">
      <w:pPr>
        <w:pStyle w:val="a3"/>
        <w:spacing w:line="360" w:lineRule="auto"/>
        <w:rPr>
          <w:rFonts w:ascii="標楷體" w:eastAsia="標楷體" w:hAnsi="標楷體"/>
          <w:sz w:val="40"/>
          <w:szCs w:val="40"/>
        </w:rPr>
      </w:pPr>
      <w:bookmarkStart w:id="0" w:name="_Toc231551517"/>
      <w:r w:rsidRPr="004017F1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D9F75C" wp14:editId="74F36A52">
                <wp:simplePos x="0" y="0"/>
                <wp:positionH relativeFrom="column">
                  <wp:posOffset>4474845</wp:posOffset>
                </wp:positionH>
                <wp:positionV relativeFrom="paragraph">
                  <wp:posOffset>518160</wp:posOffset>
                </wp:positionV>
                <wp:extent cx="655320" cy="379730"/>
                <wp:effectExtent l="0" t="0" r="11430" b="20320"/>
                <wp:wrapNone/>
                <wp:docPr id="1763902066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3797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E8984" w14:textId="77777777" w:rsidR="00BC38B5" w:rsidRPr="00337A98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子宮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D9F75C" id="矩形: 圓角 7" o:spid="_x0000_s1026" style="position:absolute;left:0;text-align:left;margin-left:352.35pt;margin-top:40.8pt;width:51.6pt;height:2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" fillcolor="white [3212]" strokecolor="black [3213]" strokeweight="1.5pt">
                <v:stroke joinstyle="miter"/>
                <v:textbox>
                  <w:txbxContent>
                    <w:p w14:paraId="128E8984" w14:textId="77777777" w:rsidR="00BC38B5" w:rsidRPr="00337A98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</w:rPr>
                        <w:t>子宮</w:t>
                      </w:r>
                    </w:p>
                  </w:txbxContent>
                </v:textbox>
              </v:roundrect>
            </w:pict>
          </mc:Fallback>
        </mc:AlternateContent>
      </w:r>
      <w:r w:rsidRPr="004017F1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42CD31" wp14:editId="52C69EF3">
                <wp:simplePos x="0" y="0"/>
                <wp:positionH relativeFrom="column">
                  <wp:posOffset>3535648</wp:posOffset>
                </wp:positionH>
                <wp:positionV relativeFrom="paragraph">
                  <wp:posOffset>514350</wp:posOffset>
                </wp:positionV>
                <wp:extent cx="854710" cy="379730"/>
                <wp:effectExtent l="0" t="0" r="21590" b="20320"/>
                <wp:wrapNone/>
                <wp:docPr id="731759187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3797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D4C65" w14:textId="77777777" w:rsidR="00BC38B5" w:rsidRPr="00337A98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子宮頸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42CD31" id="_x0000_s1027" style="position:absolute;left:0;text-align:left;margin-left:278.4pt;margin-top:40.5pt;width:67.3pt;height:2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" fillcolor="white [3212]" strokecolor="black [3213]" strokeweight="1.5pt">
                <v:stroke joinstyle="miter"/>
                <v:textbox>
                  <w:txbxContent>
                    <w:p w14:paraId="4F1D4C65" w14:textId="77777777" w:rsidR="00BC38B5" w:rsidRPr="00337A98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</w:rPr>
                        <w:t>子宮頸</w:t>
                      </w:r>
                    </w:p>
                  </w:txbxContent>
                </v:textbox>
              </v:roundrect>
            </w:pict>
          </mc:Fallback>
        </mc:AlternateContent>
      </w:r>
      <w:r w:rsidRPr="004017F1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CBB6D" wp14:editId="513F14B2">
                <wp:simplePos x="0" y="0"/>
                <wp:positionH relativeFrom="column">
                  <wp:posOffset>2783173</wp:posOffset>
                </wp:positionH>
                <wp:positionV relativeFrom="paragraph">
                  <wp:posOffset>514350</wp:posOffset>
                </wp:positionV>
                <wp:extent cx="645160" cy="379730"/>
                <wp:effectExtent l="0" t="0" r="21590" b="20320"/>
                <wp:wrapNone/>
                <wp:docPr id="284454089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160" cy="3797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0FD54" w14:textId="77777777" w:rsidR="00BC38B5" w:rsidRPr="00337A98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陰道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CCBB6D" id="_x0000_s1028" style="position:absolute;left:0;text-align:left;margin-left:219.15pt;margin-top:40.5pt;width:50.8pt;height:2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" fillcolor="white [3212]" strokecolor="black [3213]" strokeweight="1.5pt">
                <v:stroke joinstyle="miter"/>
                <v:textbox>
                  <w:txbxContent>
                    <w:p w14:paraId="1100FD54" w14:textId="77777777" w:rsidR="00BC38B5" w:rsidRPr="00337A98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</w:rPr>
                        <w:t>陰道</w:t>
                      </w:r>
                    </w:p>
                  </w:txbxContent>
                </v:textbox>
              </v:roundrect>
            </w:pict>
          </mc:Fallback>
        </mc:AlternateContent>
      </w:r>
      <w:r w:rsidRPr="004017F1">
        <w:rPr>
          <w:rFonts w:ascii="標楷體" w:eastAsia="標楷體" w:hAnsi="標楷體" w:hint="eastAsia"/>
          <w:sz w:val="40"/>
          <w:szCs w:val="40"/>
        </w:rPr>
        <w:t>子宮鏡手術（</w:t>
      </w:r>
      <w:proofErr w:type="gramStart"/>
      <w:r w:rsidRPr="004017F1">
        <w:rPr>
          <w:rFonts w:ascii="標楷體" w:eastAsia="標楷體" w:hAnsi="標楷體" w:hint="eastAsia"/>
          <w:sz w:val="40"/>
          <w:szCs w:val="40"/>
        </w:rPr>
        <w:t>瘜</w:t>
      </w:r>
      <w:proofErr w:type="gramEnd"/>
      <w:r w:rsidRPr="004017F1">
        <w:rPr>
          <w:rFonts w:ascii="標楷體" w:eastAsia="標楷體" w:hAnsi="標楷體" w:hint="eastAsia"/>
          <w:sz w:val="40"/>
          <w:szCs w:val="40"/>
        </w:rPr>
        <w:t>肉/肌瘤切除、中隔切除、內膜燒灼）</w:t>
      </w:r>
      <w:bookmarkEnd w:id="0"/>
    </w:p>
    <w:p w14:paraId="1E2CF38E" w14:textId="77777777" w:rsidR="00BC38B5" w:rsidRPr="00B6417C" w:rsidRDefault="00BC38B5" w:rsidP="00BC38B5">
      <w:pPr>
        <w:jc w:val="center"/>
        <w:rPr>
          <w:rFonts w:ascii="標楷體" w:eastAsia="標楷體" w:hAnsi="標楷體"/>
        </w:rPr>
      </w:pPr>
      <w:r w:rsidRPr="00B641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9D12B" wp14:editId="1FAA5D07">
                <wp:simplePos x="0" y="0"/>
                <wp:positionH relativeFrom="column">
                  <wp:posOffset>52075</wp:posOffset>
                </wp:positionH>
                <wp:positionV relativeFrom="paragraph">
                  <wp:posOffset>537419</wp:posOffset>
                </wp:positionV>
                <wp:extent cx="864000" cy="380360"/>
                <wp:effectExtent l="0" t="0" r="12700" b="20320"/>
                <wp:wrapNone/>
                <wp:docPr id="2139676501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803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0D712" w14:textId="77777777" w:rsidR="00BC38B5" w:rsidRPr="00337A98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子宮鏡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09D12B" id="_x0000_s1029" style="position:absolute;left:0;text-align:left;margin-left:4.1pt;margin-top:42.3pt;width:68.05pt;height:2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" fillcolor="white [3212]" strokecolor="black [3213]" strokeweight="1.5pt">
                <v:stroke joinstyle="miter"/>
                <v:textbox>
                  <w:txbxContent>
                    <w:p w14:paraId="0AD0D712" w14:textId="77777777" w:rsidR="00BC38B5" w:rsidRPr="00337A98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</w:rPr>
                        <w:t>子宮鏡</w:t>
                      </w:r>
                    </w:p>
                  </w:txbxContent>
                </v:textbox>
              </v:roundrect>
            </w:pict>
          </mc:Fallback>
        </mc:AlternateContent>
      </w:r>
      <w:r w:rsidRPr="00B641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F9980" wp14:editId="0270BA0A">
                <wp:simplePos x="0" y="0"/>
                <wp:positionH relativeFrom="column">
                  <wp:posOffset>737651</wp:posOffset>
                </wp:positionH>
                <wp:positionV relativeFrom="paragraph">
                  <wp:posOffset>2417717</wp:posOffset>
                </wp:positionV>
                <wp:extent cx="1260182" cy="380360"/>
                <wp:effectExtent l="0" t="0" r="16510" b="20320"/>
                <wp:wrapNone/>
                <wp:docPr id="778559352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182" cy="3803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AB91F" w14:textId="77777777" w:rsidR="00BC38B5" w:rsidRPr="00337A98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37A98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陰道撐開器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F9980" id="_x0000_s1030" style="position:absolute;left:0;text-align:left;margin-left:58.1pt;margin-top:190.35pt;width:99.25pt;height:2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" fillcolor="white [3212]" strokecolor="black [3213]" strokeweight="1.5pt">
                <v:stroke joinstyle="miter"/>
                <v:textbox>
                  <w:txbxContent>
                    <w:p w14:paraId="4FCAB91F" w14:textId="77777777" w:rsidR="00BC38B5" w:rsidRPr="00337A98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  <w:r w:rsidRPr="00337A98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</w:rPr>
                        <w:t>陰道撐開器</w:t>
                      </w:r>
                    </w:p>
                  </w:txbxContent>
                </v:textbox>
              </v:roundrect>
            </w:pict>
          </mc:Fallback>
        </mc:AlternateContent>
      </w:r>
      <w:r w:rsidRPr="00B641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DD2BF" wp14:editId="76AABD4E">
                <wp:simplePos x="0" y="0"/>
                <wp:positionH relativeFrom="column">
                  <wp:posOffset>637578</wp:posOffset>
                </wp:positionH>
                <wp:positionV relativeFrom="paragraph">
                  <wp:posOffset>3177604</wp:posOffset>
                </wp:positionV>
                <wp:extent cx="1251938" cy="369711"/>
                <wp:effectExtent l="0" t="0" r="5715" b="0"/>
                <wp:wrapNone/>
                <wp:docPr id="154439829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938" cy="3697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E3833" w14:textId="77777777" w:rsidR="00BC38B5" w:rsidRPr="00AC5292" w:rsidRDefault="00BC38B5" w:rsidP="00BC38B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DD2BF" id="矩形 2" o:spid="_x0000_s1031" style="position:absolute;left:0;text-align:left;margin-left:50.2pt;margin-top:250.2pt;width:98.6pt;height: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" fillcolor="white [3212]" stroked="f" strokeweight="1.5pt">
                <v:textbox>
                  <w:txbxContent>
                    <w:p w14:paraId="640E3833" w14:textId="77777777" w:rsidR="00BC38B5" w:rsidRPr="00AC5292" w:rsidRDefault="00BC38B5" w:rsidP="00BC38B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6417C">
        <w:rPr>
          <w:rFonts w:ascii="標楷體" w:eastAsia="標楷體" w:hAnsi="標楷體" w:hint="eastAsia"/>
          <w:noProof/>
        </w:rPr>
        <w:drawing>
          <wp:inline distT="0" distB="0" distL="0" distR="0" wp14:anchorId="0F2D5AF7" wp14:editId="5A07727F">
            <wp:extent cx="4920973" cy="3526790"/>
            <wp:effectExtent l="0" t="0" r="0" b="0"/>
            <wp:docPr id="483503353" name="圖片 1" descr="一張含有 無脊椎動物, 粉紅色, 藝術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03353" name="圖片 1" descr="一張含有 無脊椎動物, 粉紅色, 藝術 的圖片&#10;&#10;自動產生的描述"/>
                    <pic:cNvPicPr/>
                  </pic:nvPicPr>
                  <pic:blipFill rotWithShape="1">
                    <a:blip r:embed="rId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4" t="20475" b="5777"/>
                    <a:stretch/>
                  </pic:blipFill>
                  <pic:spPr bwMode="auto">
                    <a:xfrm>
                      <a:off x="0" y="0"/>
                      <a:ext cx="4920973" cy="3526790"/>
                    </a:xfrm>
                    <a:prstGeom prst="rect">
                      <a:avLst/>
                    </a:prstGeom>
                    <a:ln w="1270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859D0" w14:textId="77777777" w:rsidR="00BC38B5" w:rsidRPr="00B6417C" w:rsidRDefault="00BC38B5" w:rsidP="00BC38B5">
      <w:pPr>
        <w:jc w:val="center"/>
        <w:rPr>
          <w:rFonts w:ascii="標楷體" w:eastAsia="標楷體" w:hAnsi="標楷體"/>
        </w:rPr>
      </w:pPr>
    </w:p>
    <w:p w14:paraId="32EA687D" w14:textId="77777777" w:rsidR="00BC38B5" w:rsidRPr="003F7BFA" w:rsidRDefault="00BC38B5" w:rsidP="00BC38B5">
      <w:pPr>
        <w:spacing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3F7BFA">
        <w:rPr>
          <w:rFonts w:ascii="標楷體" w:eastAsia="標楷體" w:hAnsi="標楷體" w:hint="eastAsia"/>
          <w:b/>
          <w:bCs/>
          <w:sz w:val="32"/>
          <w:szCs w:val="32"/>
        </w:rPr>
        <w:t>一、手術適應症（手術原因）</w:t>
      </w:r>
    </w:p>
    <w:p w14:paraId="65B75AC6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不正常出血：□ 經血量大、□ 經期過長、□ 貧血</w:t>
      </w:r>
    </w:p>
    <w:p w14:paraId="46225631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 xml:space="preserve">不孕症評估：□ 疑似病灶、□ 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反覆著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床失敗、□ 習慣性流產</w:t>
      </w:r>
    </w:p>
    <w:p w14:paraId="2E515DBC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婦科評估：□ 惡性疑慮、□ 停經後出血</w:t>
      </w:r>
    </w:p>
    <w:p w14:paraId="0285B72A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內膜癌保守性治療：□ 初期（IA）、特定細胞型態、無</w:t>
      </w:r>
    </w:p>
    <w:p w14:paraId="5ED06CC5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其它：______________________</w:t>
      </w:r>
    </w:p>
    <w:p w14:paraId="7CE9A957" w14:textId="77777777" w:rsidR="00BC38B5" w:rsidRPr="00B6417C" w:rsidRDefault="00BC38B5" w:rsidP="00BC38B5">
      <w:pPr>
        <w:spacing w:line="276" w:lineRule="auto"/>
        <w:rPr>
          <w:rFonts w:ascii="標楷體" w:eastAsia="標楷體" w:hAnsi="標楷體"/>
          <w:sz w:val="28"/>
          <w:szCs w:val="28"/>
        </w:rPr>
      </w:pPr>
    </w:p>
    <w:p w14:paraId="2B127567" w14:textId="77777777" w:rsidR="00BC38B5" w:rsidRPr="003F7BFA" w:rsidRDefault="00BC38B5" w:rsidP="00BC38B5">
      <w:pPr>
        <w:spacing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3F7BFA">
        <w:rPr>
          <w:rFonts w:ascii="標楷體" w:eastAsia="標楷體" w:hAnsi="標楷體" w:hint="eastAsia"/>
          <w:b/>
          <w:bCs/>
          <w:sz w:val="32"/>
          <w:szCs w:val="32"/>
        </w:rPr>
        <w:t>二、手術之外的替代治療方式</w:t>
      </w:r>
    </w:p>
    <w:p w14:paraId="7E2EC190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藥物治療</w:t>
      </w:r>
    </w:p>
    <w:p w14:paraId="62C4A6A6" w14:textId="77777777" w:rsidR="00BC38B5" w:rsidRPr="00B6417C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黃體素：普維拉（MPA）、麥格斯（Megestrol）</w:t>
      </w:r>
    </w:p>
    <w:p w14:paraId="2D3A1987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症狀治療</w:t>
      </w:r>
    </w:p>
    <w:p w14:paraId="28F2271D" w14:textId="77777777" w:rsidR="00BC38B5" w:rsidRPr="00B6417C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止血藥物、子宮收縮劑</w:t>
      </w:r>
    </w:p>
    <w:p w14:paraId="6CD3398E" w14:textId="77777777" w:rsidR="00BC38B5" w:rsidRPr="00B6417C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輸血：貧血嚴重、有貧血症狀（喘、疲倦、暈厥、心悸）</w:t>
      </w:r>
    </w:p>
    <w:p w14:paraId="7E53FB5C" w14:textId="77777777" w:rsidR="00BC38B5" w:rsidRPr="00B6417C" w:rsidRDefault="00BC38B5" w:rsidP="00BC38B5">
      <w:pPr>
        <w:pStyle w:val="a9"/>
        <w:numPr>
          <w:ilvl w:val="0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門診追蹤</w:t>
      </w:r>
    </w:p>
    <w:p w14:paraId="76DF0582" w14:textId="77777777" w:rsidR="00BC38B5" w:rsidRPr="00B6417C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貧血程度、腫瘤指標（Ca-125）</w:t>
      </w:r>
    </w:p>
    <w:p w14:paraId="64E34DA0" w14:textId="77777777" w:rsidR="00BC38B5" w:rsidRPr="00B6417C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陰道超音波內膜狀況</w:t>
      </w:r>
    </w:p>
    <w:p w14:paraId="6C34435C" w14:textId="2C41E88B" w:rsidR="00BC38B5" w:rsidRPr="00BC38B5" w:rsidRDefault="00BC38B5" w:rsidP="00BC38B5">
      <w:pPr>
        <w:pStyle w:val="a9"/>
        <w:numPr>
          <w:ilvl w:val="1"/>
          <w:numId w:val="1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停經後觀查</w:t>
      </w:r>
    </w:p>
    <w:p w14:paraId="2C091709" w14:textId="77777777" w:rsidR="00BC38B5" w:rsidRPr="00B6417C" w:rsidRDefault="00BC38B5" w:rsidP="00BC38B5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3F7BFA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三、手術風險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中：約5-10%；低：1%；極低：0.1-0.3%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Style w:val="11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062"/>
        <w:gridCol w:w="2773"/>
        <w:gridCol w:w="4917"/>
      </w:tblGrid>
      <w:tr w:rsidR="00BC38B5" w:rsidRPr="00B6417C" w14:paraId="56CEB21C" w14:textId="77777777" w:rsidTr="007B2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3C57C6C" w14:textId="77777777" w:rsidR="00BC38B5" w:rsidRPr="00CF70C7" w:rsidRDefault="00BC38B5" w:rsidP="007B257F">
            <w:pPr>
              <w:jc w:val="center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A43385D" w14:textId="77777777" w:rsidR="00BC38B5" w:rsidRPr="00CF70C7" w:rsidRDefault="00BC38B5" w:rsidP="007B25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發生機率</w:t>
            </w:r>
          </w:p>
        </w:tc>
        <w:tc>
          <w:tcPr>
            <w:tcW w:w="252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FD62ECF" w14:textId="77777777" w:rsidR="00BC38B5" w:rsidRPr="00CF70C7" w:rsidRDefault="00BC38B5" w:rsidP="007B25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對應治療方式</w:t>
            </w:r>
          </w:p>
        </w:tc>
      </w:tr>
      <w:tr w:rsidR="00BC38B5" w:rsidRPr="00B6417C" w14:paraId="4245BD3C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top w:val="single" w:sz="18" w:space="0" w:color="auto"/>
              <w:left w:val="nil"/>
            </w:tcBorders>
            <w:vAlign w:val="center"/>
          </w:tcPr>
          <w:p w14:paraId="5293C033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出血</w:t>
            </w:r>
          </w:p>
        </w:tc>
        <w:tc>
          <w:tcPr>
            <w:tcW w:w="1422" w:type="pct"/>
            <w:tcBorders>
              <w:top w:val="single" w:sz="18" w:space="0" w:color="auto"/>
            </w:tcBorders>
            <w:vAlign w:val="center"/>
          </w:tcPr>
          <w:p w14:paraId="0941512D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521" w:type="pct"/>
            <w:tcBorders>
              <w:top w:val="single" w:sz="18" w:space="0" w:color="auto"/>
              <w:right w:val="nil"/>
            </w:tcBorders>
            <w:vAlign w:val="center"/>
          </w:tcPr>
          <w:p w14:paraId="29D3ED5C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鐵劑補充</w:t>
            </w:r>
            <w:proofErr w:type="gramEnd"/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、輸血、燒灼止血</w:t>
            </w:r>
          </w:p>
        </w:tc>
      </w:tr>
      <w:tr w:rsidR="00BC38B5" w:rsidRPr="00B6417C" w14:paraId="120CE632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08798656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感染</w:t>
            </w:r>
          </w:p>
        </w:tc>
        <w:tc>
          <w:tcPr>
            <w:tcW w:w="1422" w:type="pct"/>
            <w:vAlign w:val="center"/>
          </w:tcPr>
          <w:p w14:paraId="3923350F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16B7538C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內科抗生素治療、細針引流</w:t>
            </w:r>
          </w:p>
        </w:tc>
      </w:tr>
      <w:tr w:rsidR="00BC38B5" w:rsidRPr="00B6417C" w14:paraId="3FC15DEF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13E7D8D2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水中毒</w:t>
            </w:r>
          </w:p>
        </w:tc>
        <w:tc>
          <w:tcPr>
            <w:tcW w:w="1422" w:type="pct"/>
            <w:vAlign w:val="center"/>
          </w:tcPr>
          <w:p w14:paraId="40759CCC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極低～低（視大小）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7B0D13E6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內科利尿劑治療、氧氣給予、觀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察</w:t>
            </w:r>
          </w:p>
        </w:tc>
      </w:tr>
      <w:tr w:rsidR="00BC38B5" w:rsidRPr="00B6417C" w14:paraId="1AAF37C4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783D6B91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子宮穿孔</w:t>
            </w:r>
          </w:p>
        </w:tc>
        <w:tc>
          <w:tcPr>
            <w:tcW w:w="1422" w:type="pct"/>
            <w:vAlign w:val="center"/>
          </w:tcPr>
          <w:p w14:paraId="6754A065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349A334F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保守性治療</w:t>
            </w:r>
          </w:p>
        </w:tc>
      </w:tr>
      <w:tr w:rsidR="00BC38B5" w:rsidRPr="00B6417C" w14:paraId="22DBB279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4EFB1A6B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鄰近組織損傷</w:t>
            </w:r>
          </w:p>
        </w:tc>
        <w:tc>
          <w:tcPr>
            <w:tcW w:w="1422" w:type="pct"/>
            <w:vAlign w:val="center"/>
          </w:tcPr>
          <w:p w14:paraId="123147E7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07A011E8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腹腔鏡/開腹式手術修補、保守性治療</w:t>
            </w:r>
          </w:p>
        </w:tc>
      </w:tr>
      <w:tr w:rsidR="00BC38B5" w:rsidRPr="00B6417C" w14:paraId="5B29D39B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615A807B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沾</w:t>
            </w:r>
            <w:proofErr w:type="gramStart"/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</w:p>
        </w:tc>
        <w:tc>
          <w:tcPr>
            <w:tcW w:w="1422" w:type="pct"/>
            <w:vAlign w:val="center"/>
          </w:tcPr>
          <w:p w14:paraId="67FFD52F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視病灶大小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5CA2587E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預防沾</w:t>
            </w:r>
            <w:proofErr w:type="gramStart"/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耗材、術後盡早下床活動</w:t>
            </w:r>
          </w:p>
        </w:tc>
      </w:tr>
      <w:tr w:rsidR="00BC38B5" w:rsidRPr="00B6417C" w14:paraId="5D0B576F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</w:tcBorders>
            <w:vAlign w:val="center"/>
          </w:tcPr>
          <w:p w14:paraId="6EA7C87B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藥物過敏</w:t>
            </w:r>
          </w:p>
        </w:tc>
        <w:tc>
          <w:tcPr>
            <w:tcW w:w="1422" w:type="pct"/>
            <w:vAlign w:val="center"/>
          </w:tcPr>
          <w:p w14:paraId="35C31B75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521" w:type="pct"/>
            <w:tcBorders>
              <w:right w:val="nil"/>
            </w:tcBorders>
            <w:vAlign w:val="center"/>
          </w:tcPr>
          <w:p w14:paraId="19012C40" w14:textId="77777777" w:rsidR="00BC38B5" w:rsidRPr="00CF70C7" w:rsidRDefault="00BC38B5" w:rsidP="007B2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症狀觀察、抗過敏藥物控制</w:t>
            </w:r>
          </w:p>
        </w:tc>
      </w:tr>
      <w:tr w:rsidR="00BC38B5" w:rsidRPr="00B6417C" w14:paraId="596ECA73" w14:textId="77777777" w:rsidTr="007B25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tcBorders>
              <w:left w:val="nil"/>
              <w:bottom w:val="single" w:sz="18" w:space="0" w:color="auto"/>
            </w:tcBorders>
            <w:vAlign w:val="center"/>
          </w:tcPr>
          <w:p w14:paraId="17262268" w14:textId="77777777" w:rsidR="00BC38B5" w:rsidRPr="00B6417C" w:rsidRDefault="00BC38B5" w:rsidP="007B2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17C">
              <w:rPr>
                <w:rFonts w:ascii="標楷體" w:eastAsia="標楷體" w:hAnsi="標楷體" w:hint="eastAsia"/>
                <w:sz w:val="28"/>
                <w:szCs w:val="28"/>
              </w:rPr>
              <w:t>麻醉相關風險</w:t>
            </w:r>
          </w:p>
        </w:tc>
        <w:tc>
          <w:tcPr>
            <w:tcW w:w="3943" w:type="pct"/>
            <w:gridSpan w:val="2"/>
            <w:tcBorders>
              <w:bottom w:val="single" w:sz="18" w:space="0" w:color="auto"/>
              <w:right w:val="nil"/>
            </w:tcBorders>
            <w:vAlign w:val="center"/>
          </w:tcPr>
          <w:p w14:paraId="2D02A488" w14:textId="77777777" w:rsidR="00BC38B5" w:rsidRPr="00CF70C7" w:rsidRDefault="00BC38B5" w:rsidP="007B25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F70C7">
              <w:rPr>
                <w:rFonts w:ascii="標楷體" w:eastAsia="標楷體" w:hAnsi="標楷體" w:hint="eastAsia"/>
                <w:sz w:val="28"/>
                <w:szCs w:val="28"/>
              </w:rPr>
              <w:t>麻醉科醫師說明</w:t>
            </w:r>
          </w:p>
        </w:tc>
      </w:tr>
    </w:tbl>
    <w:p w14:paraId="0A597DD7" w14:textId="77777777" w:rsidR="00BC38B5" w:rsidRPr="00B6417C" w:rsidRDefault="00BC38B5" w:rsidP="00BC38B5">
      <w:pPr>
        <w:rPr>
          <w:rFonts w:ascii="標楷體" w:eastAsia="標楷體" w:hAnsi="標楷體"/>
        </w:rPr>
      </w:pPr>
    </w:p>
    <w:p w14:paraId="263D4F57" w14:textId="4F98BE49" w:rsidR="00BC38B5" w:rsidRPr="00B6417C" w:rsidRDefault="00BC38B5" w:rsidP="00BC38B5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3F7BFA">
        <w:rPr>
          <w:rFonts w:ascii="標楷體" w:eastAsia="標楷體" w:hAnsi="標楷體" w:hint="eastAsia"/>
          <w:b/>
          <w:bCs/>
          <w:sz w:val="32"/>
          <w:szCs w:val="32"/>
        </w:rPr>
        <w:t>四、傷口位置</w:t>
      </w:r>
      <w:r w:rsidR="003F7BFA">
        <w:rPr>
          <w:rFonts w:ascii="標楷體" w:eastAsia="標楷體" w:hAnsi="標楷體"/>
          <w:sz w:val="28"/>
          <w:szCs w:val="28"/>
        </w:rPr>
        <w:br/>
      </w:r>
      <w:r w:rsidRPr="00B6417C">
        <w:rPr>
          <w:rFonts w:ascii="標楷體" w:eastAsia="標楷體" w:hAnsi="標楷體" w:hint="eastAsia"/>
          <w:sz w:val="28"/>
          <w:szCs w:val="28"/>
        </w:rPr>
        <w:t>子宮鏡手術本身</w:t>
      </w:r>
      <w:r w:rsidRPr="00B6417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無腹部傷口</w:t>
      </w:r>
      <w:r w:rsidRPr="00B6417C">
        <w:rPr>
          <w:rFonts w:ascii="標楷體" w:eastAsia="標楷體" w:hAnsi="標楷體" w:hint="eastAsia"/>
          <w:sz w:val="28"/>
          <w:szCs w:val="28"/>
        </w:rPr>
        <w:t>。</w:t>
      </w:r>
    </w:p>
    <w:p w14:paraId="191972DB" w14:textId="77777777" w:rsidR="00BC38B5" w:rsidRPr="00B6417C" w:rsidRDefault="00BC38B5" w:rsidP="00BC38B5">
      <w:pPr>
        <w:widowControl/>
        <w:rPr>
          <w:rFonts w:ascii="標楷體" w:eastAsia="標楷體" w:hAnsi="標楷體"/>
          <w:sz w:val="28"/>
          <w:szCs w:val="28"/>
        </w:rPr>
      </w:pPr>
    </w:p>
    <w:p w14:paraId="00580285" w14:textId="77777777" w:rsidR="00BC38B5" w:rsidRPr="003F7BFA" w:rsidRDefault="00BC38B5" w:rsidP="00BC38B5">
      <w:pPr>
        <w:spacing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3F7BFA">
        <w:rPr>
          <w:rFonts w:ascii="標楷體" w:eastAsia="標楷體" w:hAnsi="標楷體" w:hint="eastAsia"/>
          <w:b/>
          <w:bCs/>
          <w:sz w:val="32"/>
          <w:szCs w:val="32"/>
        </w:rPr>
        <w:t>五、手術相關費用</w:t>
      </w:r>
    </w:p>
    <w:p w14:paraId="4B655C51" w14:textId="77777777" w:rsidR="00BC38B5" w:rsidRPr="00B6417C" w:rsidRDefault="00BC38B5" w:rsidP="00BC38B5">
      <w:pPr>
        <w:pStyle w:val="a9"/>
        <w:numPr>
          <w:ilvl w:val="0"/>
          <w:numId w:val="5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子宮鏡器械：</w:t>
      </w:r>
      <w:r w:rsidRPr="00B6417C">
        <w:rPr>
          <w:rFonts w:ascii="標楷體" w:eastAsia="標楷體" w:hAnsi="標楷體"/>
          <w:sz w:val="28"/>
          <w:szCs w:val="28"/>
        </w:rPr>
        <w:br/>
      </w:r>
      <w:r w:rsidRPr="00B6417C">
        <w:rPr>
          <w:rFonts w:ascii="標楷體" w:eastAsia="標楷體" w:hAnsi="標楷體" w:hint="eastAsia"/>
          <w:sz w:val="28"/>
          <w:szCs w:val="28"/>
        </w:rPr>
        <w:t xml:space="preserve">□ 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電燒刀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（Loop-resectoscope）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自費</w:t>
      </w:r>
      <w:r w:rsidRPr="00B6417C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500元</w:t>
      </w:r>
      <w:r w:rsidRPr="00B6417C">
        <w:rPr>
          <w:rFonts w:ascii="標楷體" w:eastAsia="標楷體" w:hAnsi="標楷體" w:hint="eastAsia"/>
          <w:sz w:val="28"/>
          <w:szCs w:val="28"/>
        </w:rPr>
        <w:t>，</w:t>
      </w:r>
      <w:r w:rsidRPr="001B75CD">
        <w:rPr>
          <w:rFonts w:ascii="標楷體" w:eastAsia="標楷體" w:hAnsi="標楷體" w:hint="eastAsia"/>
          <w:sz w:val="28"/>
          <w:szCs w:val="28"/>
          <w:u w:val="single"/>
        </w:rPr>
        <w:t>特定情況</w:t>
      </w:r>
      <w:r w:rsidRPr="00B6417C">
        <w:rPr>
          <w:rFonts w:ascii="標楷體" w:eastAsia="標楷體" w:hAnsi="標楷體" w:hint="eastAsia"/>
          <w:sz w:val="28"/>
          <w:szCs w:val="28"/>
        </w:rPr>
        <w:t>健保給付)</w:t>
      </w:r>
      <w:r w:rsidRPr="00B6417C">
        <w:rPr>
          <w:rFonts w:ascii="標楷體" w:eastAsia="標楷體" w:hAnsi="標楷體"/>
          <w:sz w:val="28"/>
          <w:szCs w:val="28"/>
        </w:rPr>
        <w:br/>
      </w:r>
      <w:r w:rsidRPr="00B6417C">
        <w:rPr>
          <w:rFonts w:ascii="標楷體" w:eastAsia="標楷體" w:hAnsi="標楷體" w:hint="eastAsia"/>
          <w:sz w:val="28"/>
          <w:szCs w:val="28"/>
        </w:rPr>
        <w:t>□ 冷刀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（</w:t>
      </w:r>
      <w:proofErr w:type="spellStart"/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Truclear</w:t>
      </w:r>
      <w:proofErr w:type="spellEnd"/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自費</w:t>
      </w:r>
      <w:r w:rsidRPr="00B6417C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7500元</w:t>
      </w:r>
      <w:r w:rsidRPr="00B6417C">
        <w:rPr>
          <w:rFonts w:ascii="標楷體" w:eastAsia="標楷體" w:hAnsi="標楷體" w:hint="eastAsia"/>
          <w:sz w:val="28"/>
          <w:szCs w:val="28"/>
        </w:rPr>
        <w:t>）</w:t>
      </w:r>
    </w:p>
    <w:p w14:paraId="0A936B85" w14:textId="77777777" w:rsidR="00BC38B5" w:rsidRPr="00B6417C" w:rsidRDefault="00BC38B5" w:rsidP="00BC38B5">
      <w:pPr>
        <w:pStyle w:val="a9"/>
        <w:numPr>
          <w:ilvl w:val="0"/>
          <w:numId w:val="5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防沾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黏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溶劑（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玻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尿酸/膠原蛋白）（</w:t>
      </w:r>
      <w:r>
        <w:rPr>
          <w:rFonts w:ascii="標楷體" w:eastAsia="標楷體" w:hAnsi="標楷體" w:hint="eastAsia"/>
          <w:sz w:val="28"/>
          <w:szCs w:val="28"/>
        </w:rPr>
        <w:t>自費</w:t>
      </w:r>
      <w:r w:rsidRPr="00B6417C">
        <w:rPr>
          <w:rFonts w:ascii="標楷體" w:eastAsia="標楷體" w:hAnsi="標楷體" w:hint="eastAsia"/>
          <w:sz w:val="28"/>
          <w:szCs w:val="28"/>
        </w:rPr>
        <w:t>1.8-2.4萬）</w:t>
      </w:r>
    </w:p>
    <w:p w14:paraId="549071E1" w14:textId="77777777" w:rsidR="00BC38B5" w:rsidRPr="00B6417C" w:rsidRDefault="00BC38B5" w:rsidP="00BC38B5">
      <w:pPr>
        <w:pStyle w:val="a9"/>
        <w:numPr>
          <w:ilvl w:val="0"/>
          <w:numId w:val="5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子宮內黃體素投藥系統（IUD）（7-8千，</w:t>
      </w:r>
      <w:r w:rsidRPr="001B75CD">
        <w:rPr>
          <w:rFonts w:ascii="標楷體" w:eastAsia="標楷體" w:hAnsi="標楷體" w:hint="eastAsia"/>
          <w:sz w:val="28"/>
          <w:szCs w:val="28"/>
          <w:u w:val="single"/>
        </w:rPr>
        <w:t>特定情況</w:t>
      </w:r>
      <w:r w:rsidRPr="00B6417C">
        <w:rPr>
          <w:rFonts w:ascii="標楷體" w:eastAsia="標楷體" w:hAnsi="標楷體" w:hint="eastAsia"/>
          <w:sz w:val="28"/>
          <w:szCs w:val="28"/>
        </w:rPr>
        <w:t>健保給付）</w:t>
      </w:r>
    </w:p>
    <w:p w14:paraId="446DB727" w14:textId="77777777" w:rsidR="00BC38B5" w:rsidRPr="00B6417C" w:rsidRDefault="00BC38B5" w:rsidP="00BC38B5">
      <w:pPr>
        <w:spacing w:line="276" w:lineRule="auto"/>
        <w:rPr>
          <w:rFonts w:ascii="標楷體" w:eastAsia="標楷體" w:hAnsi="標楷體"/>
          <w:sz w:val="28"/>
          <w:szCs w:val="28"/>
        </w:rPr>
      </w:pPr>
    </w:p>
    <w:p w14:paraId="40183B05" w14:textId="77777777" w:rsidR="00BC38B5" w:rsidRPr="00251C04" w:rsidRDefault="00BC38B5" w:rsidP="00BC38B5">
      <w:pPr>
        <w:spacing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251C04">
        <w:rPr>
          <w:rFonts w:ascii="標楷體" w:eastAsia="標楷體" w:hAnsi="標楷體" w:hint="eastAsia"/>
          <w:b/>
          <w:bCs/>
          <w:sz w:val="32"/>
          <w:szCs w:val="32"/>
        </w:rPr>
        <w:t>六、注意事項</w:t>
      </w:r>
    </w:p>
    <w:p w14:paraId="7C9CFF36" w14:textId="77777777" w:rsidR="00BC38B5" w:rsidRPr="00B6417C" w:rsidRDefault="00BC38B5" w:rsidP="00BC38B5">
      <w:pPr>
        <w:pStyle w:val="a9"/>
        <w:numPr>
          <w:ilvl w:val="0"/>
          <w:numId w:val="6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術後視恢復情形，當天或隔天可以出院。</w:t>
      </w:r>
    </w:p>
    <w:p w14:paraId="2DF7B700" w14:textId="77777777" w:rsidR="00BC38B5" w:rsidRPr="00B6417C" w:rsidRDefault="00BC38B5" w:rsidP="00BC38B5">
      <w:pPr>
        <w:pStyle w:val="a9"/>
        <w:numPr>
          <w:ilvl w:val="0"/>
          <w:numId w:val="6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診斷書待術後三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至五天正式病理報告後在門診開立。</w:t>
      </w:r>
    </w:p>
    <w:p w14:paraId="1334428F" w14:textId="77777777" w:rsidR="00BC38B5" w:rsidRPr="00B6417C" w:rsidRDefault="00BC38B5" w:rsidP="00BC38B5">
      <w:pPr>
        <w:pStyle w:val="a9"/>
        <w:numPr>
          <w:ilvl w:val="0"/>
          <w:numId w:val="6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雖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大多數肌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瘤及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瘜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肉為良性，仍有</w:t>
      </w:r>
      <w:proofErr w:type="gramStart"/>
      <w:r w:rsidRPr="00B6417C">
        <w:rPr>
          <w:rFonts w:ascii="標楷體" w:eastAsia="標楷體" w:hAnsi="標楷體" w:hint="eastAsia"/>
          <w:sz w:val="28"/>
          <w:szCs w:val="28"/>
        </w:rPr>
        <w:t>有</w:t>
      </w:r>
      <w:proofErr w:type="gramEnd"/>
      <w:r w:rsidRPr="00B6417C">
        <w:rPr>
          <w:rFonts w:ascii="標楷體" w:eastAsia="標楷體" w:hAnsi="標楷體" w:hint="eastAsia"/>
          <w:sz w:val="28"/>
          <w:szCs w:val="28"/>
        </w:rPr>
        <w:t>千分之一的意外惡性發現，若確認為惡性腫瘤請回診討論後續處置。</w:t>
      </w:r>
    </w:p>
    <w:p w14:paraId="56EA2D55" w14:textId="77777777" w:rsidR="00BC38B5" w:rsidRPr="00B6417C" w:rsidRDefault="00BC38B5" w:rsidP="00BC38B5">
      <w:pPr>
        <w:pStyle w:val="a9"/>
        <w:numPr>
          <w:ilvl w:val="0"/>
          <w:numId w:val="6"/>
        </w:numPr>
        <w:spacing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6417C">
        <w:rPr>
          <w:rFonts w:ascii="標楷體" w:eastAsia="標楷體" w:hAnsi="標楷體" w:hint="eastAsia"/>
          <w:sz w:val="28"/>
          <w:szCs w:val="28"/>
        </w:rPr>
        <w:t>若有子宮穿孔疑慮，需住院觀查、保守治療。</w:t>
      </w:r>
    </w:p>
    <w:p w14:paraId="566399D8" w14:textId="12BAF517" w:rsidR="00282D6A" w:rsidRPr="00BC38B5" w:rsidRDefault="00282D6A" w:rsidP="00BC38B5"/>
    <w:sectPr w:rsidR="00282D6A" w:rsidRPr="00BC38B5" w:rsidSect="00684390">
      <w:footerReference w:type="default" r:id="rId8"/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F298" w14:textId="77777777" w:rsidR="005B3C90" w:rsidRDefault="005B3C90">
      <w:r>
        <w:separator/>
      </w:r>
    </w:p>
  </w:endnote>
  <w:endnote w:type="continuationSeparator" w:id="0">
    <w:p w14:paraId="6630A3D5" w14:textId="77777777" w:rsidR="005B3C90" w:rsidRDefault="005B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30969"/>
      <w:docPartObj>
        <w:docPartGallery w:val="Page Numbers (Bottom of Page)"/>
        <w:docPartUnique/>
      </w:docPartObj>
    </w:sdtPr>
    <w:sdtEndPr/>
    <w:sdtContent>
      <w:p w14:paraId="647D6976" w14:textId="77777777" w:rsidR="0097499C" w:rsidRDefault="009749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5785">
          <w:rPr>
            <w:noProof/>
            <w:lang w:val="zh-TW"/>
          </w:rPr>
          <w:t>2</w:t>
        </w:r>
        <w:r>
          <w:fldChar w:fldCharType="end"/>
        </w:r>
      </w:p>
    </w:sdtContent>
  </w:sdt>
  <w:p w14:paraId="3A43C22A" w14:textId="77777777" w:rsidR="0097499C" w:rsidRDefault="009749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835A" w14:textId="77777777" w:rsidR="005B3C90" w:rsidRDefault="005B3C90">
      <w:r>
        <w:separator/>
      </w:r>
    </w:p>
  </w:footnote>
  <w:footnote w:type="continuationSeparator" w:id="0">
    <w:p w14:paraId="7280E87F" w14:textId="77777777" w:rsidR="005B3C90" w:rsidRDefault="005B3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18"/>
    <w:multiLevelType w:val="hybridMultilevel"/>
    <w:tmpl w:val="B16E40C2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F864FD6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BE7088"/>
    <w:multiLevelType w:val="hybridMultilevel"/>
    <w:tmpl w:val="A3765C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82063BC"/>
    <w:multiLevelType w:val="hybridMultilevel"/>
    <w:tmpl w:val="BF4C5E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FF6515"/>
    <w:multiLevelType w:val="hybridMultilevel"/>
    <w:tmpl w:val="A2D09CF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22779E"/>
    <w:multiLevelType w:val="hybridMultilevel"/>
    <w:tmpl w:val="ED0EE9EC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B90684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F7D0F85"/>
    <w:multiLevelType w:val="hybridMultilevel"/>
    <w:tmpl w:val="225A46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28997981">
    <w:abstractNumId w:val="0"/>
  </w:num>
  <w:num w:numId="2" w16cid:durableId="352076606">
    <w:abstractNumId w:val="4"/>
  </w:num>
  <w:num w:numId="3" w16cid:durableId="304236805">
    <w:abstractNumId w:val="1"/>
  </w:num>
  <w:num w:numId="4" w16cid:durableId="2044090843">
    <w:abstractNumId w:val="5"/>
  </w:num>
  <w:num w:numId="5" w16cid:durableId="2073699773">
    <w:abstractNumId w:val="2"/>
  </w:num>
  <w:num w:numId="6" w16cid:durableId="494345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F6"/>
    <w:rsid w:val="00033B72"/>
    <w:rsid w:val="00044C43"/>
    <w:rsid w:val="00047232"/>
    <w:rsid w:val="00085C6F"/>
    <w:rsid w:val="00090147"/>
    <w:rsid w:val="000B6B40"/>
    <w:rsid w:val="000F5B12"/>
    <w:rsid w:val="000F71ED"/>
    <w:rsid w:val="000F748C"/>
    <w:rsid w:val="001242BF"/>
    <w:rsid w:val="001616F4"/>
    <w:rsid w:val="001625E3"/>
    <w:rsid w:val="00164A7A"/>
    <w:rsid w:val="0016697C"/>
    <w:rsid w:val="00177BBB"/>
    <w:rsid w:val="001B1487"/>
    <w:rsid w:val="001B522D"/>
    <w:rsid w:val="001C4726"/>
    <w:rsid w:val="001D4A18"/>
    <w:rsid w:val="001E2285"/>
    <w:rsid w:val="001F4381"/>
    <w:rsid w:val="00204ABC"/>
    <w:rsid w:val="002143ED"/>
    <w:rsid w:val="002253F6"/>
    <w:rsid w:val="00247E3E"/>
    <w:rsid w:val="00251C04"/>
    <w:rsid w:val="00256BC9"/>
    <w:rsid w:val="00282D6A"/>
    <w:rsid w:val="002B7F44"/>
    <w:rsid w:val="002C012F"/>
    <w:rsid w:val="002C7C63"/>
    <w:rsid w:val="002D1FBD"/>
    <w:rsid w:val="002E5F6C"/>
    <w:rsid w:val="002E7AAF"/>
    <w:rsid w:val="0031740A"/>
    <w:rsid w:val="00330ADE"/>
    <w:rsid w:val="0038247B"/>
    <w:rsid w:val="003D5896"/>
    <w:rsid w:val="003F7BFA"/>
    <w:rsid w:val="00404CE8"/>
    <w:rsid w:val="0043590C"/>
    <w:rsid w:val="00452CF1"/>
    <w:rsid w:val="004A28AD"/>
    <w:rsid w:val="004C2BCE"/>
    <w:rsid w:val="004E2C07"/>
    <w:rsid w:val="004F2228"/>
    <w:rsid w:val="004F7CA9"/>
    <w:rsid w:val="005131AE"/>
    <w:rsid w:val="00545A17"/>
    <w:rsid w:val="005B3C90"/>
    <w:rsid w:val="005C11ED"/>
    <w:rsid w:val="00625490"/>
    <w:rsid w:val="0064756F"/>
    <w:rsid w:val="00674EBD"/>
    <w:rsid w:val="00680C38"/>
    <w:rsid w:val="00684390"/>
    <w:rsid w:val="006B4BD5"/>
    <w:rsid w:val="006E2856"/>
    <w:rsid w:val="006F6F55"/>
    <w:rsid w:val="00727C44"/>
    <w:rsid w:val="00774315"/>
    <w:rsid w:val="0078594B"/>
    <w:rsid w:val="00794447"/>
    <w:rsid w:val="007A375E"/>
    <w:rsid w:val="00863EEB"/>
    <w:rsid w:val="008873BD"/>
    <w:rsid w:val="00890744"/>
    <w:rsid w:val="008C4FC0"/>
    <w:rsid w:val="00911C0B"/>
    <w:rsid w:val="00956382"/>
    <w:rsid w:val="00962EB6"/>
    <w:rsid w:val="0097499C"/>
    <w:rsid w:val="009A2A01"/>
    <w:rsid w:val="009A5474"/>
    <w:rsid w:val="009F4C54"/>
    <w:rsid w:val="009F5A2B"/>
    <w:rsid w:val="00A534F1"/>
    <w:rsid w:val="00A53B88"/>
    <w:rsid w:val="00A571E2"/>
    <w:rsid w:val="00A81C77"/>
    <w:rsid w:val="00AD4CB8"/>
    <w:rsid w:val="00AE6F55"/>
    <w:rsid w:val="00B26883"/>
    <w:rsid w:val="00B635D9"/>
    <w:rsid w:val="00B63C12"/>
    <w:rsid w:val="00B70B71"/>
    <w:rsid w:val="00B778CC"/>
    <w:rsid w:val="00B779E1"/>
    <w:rsid w:val="00BB0480"/>
    <w:rsid w:val="00BC38B5"/>
    <w:rsid w:val="00C06185"/>
    <w:rsid w:val="00C37CA3"/>
    <w:rsid w:val="00C62419"/>
    <w:rsid w:val="00CA37B6"/>
    <w:rsid w:val="00CB1313"/>
    <w:rsid w:val="00CB2099"/>
    <w:rsid w:val="00CF0E40"/>
    <w:rsid w:val="00D02770"/>
    <w:rsid w:val="00D33F3E"/>
    <w:rsid w:val="00D37515"/>
    <w:rsid w:val="00D77345"/>
    <w:rsid w:val="00D80EB7"/>
    <w:rsid w:val="00D837F1"/>
    <w:rsid w:val="00D83B7D"/>
    <w:rsid w:val="00D85C1D"/>
    <w:rsid w:val="00DB49DE"/>
    <w:rsid w:val="00E0341C"/>
    <w:rsid w:val="00E26E39"/>
    <w:rsid w:val="00E5145A"/>
    <w:rsid w:val="00E8243B"/>
    <w:rsid w:val="00F52BA5"/>
    <w:rsid w:val="00F6464F"/>
    <w:rsid w:val="00F77F80"/>
    <w:rsid w:val="00F95F9C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19705"/>
  <w15:chartTrackingRefBased/>
  <w15:docId w15:val="{9928FB0F-3681-41B9-90B7-B916BD50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8B5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F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F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F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F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3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3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3F6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97499C"/>
    <w:pPr>
      <w:spacing w:after="0" w:line="240" w:lineRule="auto"/>
    </w:pPr>
    <w:rPr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974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7499C"/>
    <w:rPr>
      <w:sz w:val="20"/>
      <w:szCs w:val="20"/>
      <w14:ligatures w14:val="none"/>
    </w:rPr>
  </w:style>
  <w:style w:type="table" w:styleId="af0">
    <w:name w:val="Table Grid"/>
    <w:basedOn w:val="a1"/>
    <w:uiPriority w:val="39"/>
    <w:rsid w:val="0028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C38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BC38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Nai-Ming Cheng</dc:creator>
  <cp:keywords/>
  <dc:description/>
  <cp:lastModifiedBy>Nai-Ming Cheng</cp:lastModifiedBy>
  <cp:revision>102</cp:revision>
  <dcterms:created xsi:type="dcterms:W3CDTF">2026-07-25T11:40:00Z</dcterms:created>
  <dcterms:modified xsi:type="dcterms:W3CDTF">2026-08-02T11:14:00Z</dcterms:modified>
</cp:coreProperties>
</file>